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5F" w:rsidRDefault="00FA0A5F" w:rsidP="00FA0A5F">
      <w:pPr>
        <w:spacing w:line="560" w:lineRule="exact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附件1</w:t>
      </w:r>
    </w:p>
    <w:p w:rsidR="00FA0A5F" w:rsidRDefault="00FA0A5F" w:rsidP="00FA0A5F">
      <w:pPr>
        <w:spacing w:line="660" w:lineRule="exact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kern w:val="0"/>
          <w:sz w:val="36"/>
          <w:szCs w:val="36"/>
        </w:rPr>
        <w:t>教师资格认定网上申报注册流程</w:t>
      </w:r>
      <w:bookmarkEnd w:id="0"/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申请人可在“中国教师资格网”（</w:t>
      </w:r>
      <w:hyperlink r:id="rId6" w:history="1"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http://www.jszg.edu.cn</w:t>
        </w:r>
      </w:hyperlink>
      <w:r>
        <w:rPr>
          <w:rFonts w:ascii="仿宋_GB2312" w:eastAsia="仿宋_GB2312" w:hAnsi="ˎ̥" w:cs="宋体" w:hint="eastAsia"/>
          <w:kern w:val="0"/>
          <w:sz w:val="32"/>
          <w:szCs w:val="32"/>
        </w:rPr>
        <w:t>）开放期间随时注册个人账号（注册需选择“教师资格认定申请人网报入口”点击</w:t>
      </w:r>
      <w:r>
        <w:rPr>
          <w:rFonts w:ascii="仿宋_GB2312" w:eastAsia="仿宋_GB2312" w:hAnsi="ˎ̥" w:cs="宋体" w:hint="eastAsia"/>
          <w:noProof/>
          <w:kern w:val="0"/>
          <w:sz w:val="32"/>
          <w:szCs w:val="32"/>
        </w:rPr>
        <w:drawing>
          <wp:inline distT="0" distB="0" distL="0" distR="0">
            <wp:extent cx="2390775" cy="409575"/>
            <wp:effectExtent l="0" t="0" r="9525" b="9525"/>
            <wp:docPr id="1" name="图片 1" descr="搜狗截图19年04月01日124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搜狗截图19年04月01日1243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），证件号为个人账号，一经注册不能修改，请务必仔细填写。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教师资格认定报名开始前，申请人可先完善个人信息和下载《个人承诺书》。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1.完善个人信息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申请人使用注册的账号登录后，点击“个人信息中心”，在该页面完善个人身份等信息。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（1）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“个人身份信息”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。申请人在该栏目需完善性别、民族（港澳申请人选择民族时可选具体一个民族或其他）。申请人可在此页面修改除“证件类型”和“证件号码”以外的其他信息。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（2）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“教师资格考试信息”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。参加全国中小学教师资格考试且合格的申请人，可在该栏目查看本人的考试合格证信息。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（3）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“普通话证书信息”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。申请人可在该栏目下新增和修改个人普通话信息。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①在“核验证书”类型下，输入证书编号等信息，点击“核验”按钮，系统将在国家普通话水平测试信息管理系统中核验普通话证书信息。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②如果核验不到普通话证书信息，请检查当前核验的信息是否与证书信息中的"姓名、身份证件号码、证书编号"一致。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③经上述步骤仍核验不到普通话证书信息，请选择“录入证书”类型，补全相关信息并上传对应的电子版证书（图片大小小于200KB，格式为JPG），供后台人工核验。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（4）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“学历学籍信息”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。申请人可在该栏目下新增和修改个人学历信息。学籍信息将在认定报名过程中自行同步，如果同步失败，可自行添加学籍信息。 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①在“核验学历”类型下，输入学历证书编号，点击“核验”按钮，系统将在中国高等教育学生信息网（学信网）信息管理系统中获取相关信息。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②如果核验不到学历信息，请检查当前核验的信息是否与学历证书信息中的“姓名、身份证件号码、证书编号”一致。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③经上述步骤仍核验不到证书信息，请选择“无法核验的学历”类型，补全相关信息并上传对应的电子版证书（图片大小小于200KB，格式为JPG），供后台人工核验。 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④如您所持有的学历为港澳台地区学历或者国外留学学历，无法进行学历核验，请选择核验类型为港澳台地区学历或国外留学学历，按照步骤3进行操作,并上传《国（境）外学历学位认证书》。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（5）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“学位证书信息”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。申请人可在该栏目下新增和修改个人学位证书信息。学位信息目前尚未实现在线核验，一律自行上传证书信息。</w:t>
      </w:r>
    </w:p>
    <w:p w:rsidR="00FA0A5F" w:rsidRDefault="00FA0A5F" w:rsidP="00FA0A5F">
      <w:pPr>
        <w:spacing w:line="660" w:lineRule="exact"/>
        <w:ind w:firstLine="645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（6）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“教师资格证书信息”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。已经申请认定过教师资格证的人员，可以在该栏目查看已有的教师资格证书信息。</w:t>
      </w:r>
    </w:p>
    <w:p w:rsidR="00FA0A5F" w:rsidRDefault="00FA0A5F" w:rsidP="00FA0A5F">
      <w:pPr>
        <w:ind w:firstLineChars="200" w:firstLine="640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2. 考生在线签名《个人承诺书》</w:t>
      </w:r>
    </w:p>
    <w:p w:rsidR="00FA0A5F" w:rsidRDefault="00FA0A5F" w:rsidP="00FA0A5F">
      <w:pPr>
        <w:ind w:firstLineChars="200" w:firstLine="640"/>
        <w:rPr>
          <w:sz w:val="24"/>
          <w:szCs w:val="24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教育部今年对系统做了改版，不用申请人下载打印个人承诺书再上传照片，可以直接在线签名。</w:t>
      </w:r>
    </w:p>
    <w:p w:rsidR="008457BB" w:rsidRPr="00FA0A5F" w:rsidRDefault="008457BB"/>
    <w:sectPr w:rsidR="008457BB" w:rsidRPr="00FA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44" w:rsidRDefault="00867B44" w:rsidP="00FA0A5F">
      <w:r>
        <w:separator/>
      </w:r>
    </w:p>
  </w:endnote>
  <w:endnote w:type="continuationSeparator" w:id="0">
    <w:p w:rsidR="00867B44" w:rsidRDefault="00867B44" w:rsidP="00FA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44" w:rsidRDefault="00867B44" w:rsidP="00FA0A5F">
      <w:r>
        <w:separator/>
      </w:r>
    </w:p>
  </w:footnote>
  <w:footnote w:type="continuationSeparator" w:id="0">
    <w:p w:rsidR="00867B44" w:rsidRDefault="00867B44" w:rsidP="00FA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23"/>
    <w:rsid w:val="00490223"/>
    <w:rsid w:val="008457BB"/>
    <w:rsid w:val="00867B44"/>
    <w:rsid w:val="00F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78376-03C6-4D4D-BFF7-48E55899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zg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971</Characters>
  <Application>Microsoft Office Word</Application>
  <DocSecurity>0</DocSecurity>
  <Lines>8</Lines>
  <Paragraphs>2</Paragraphs>
  <ScaleCrop>false</ScaleCrop>
  <Company>WORKGROUP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教育局人事科</dc:creator>
  <cp:keywords/>
  <dc:description/>
  <cp:lastModifiedBy>教育局人事科</cp:lastModifiedBy>
  <cp:revision>2</cp:revision>
  <dcterms:created xsi:type="dcterms:W3CDTF">2022-06-13T04:46:00Z</dcterms:created>
  <dcterms:modified xsi:type="dcterms:W3CDTF">2022-06-13T04:47:00Z</dcterms:modified>
</cp:coreProperties>
</file>